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B9" w:rsidRPr="00916E72" w:rsidRDefault="005A16B9" w:rsidP="005A16B9">
      <w:pPr>
        <w:jc w:val="left"/>
        <w:rPr>
          <w:rFonts w:eastAsia="黑体"/>
          <w:b/>
          <w:sz w:val="32"/>
          <w:szCs w:val="32"/>
        </w:rPr>
      </w:pPr>
      <w:r w:rsidRPr="00916E72">
        <w:rPr>
          <w:rFonts w:eastAsia="黑体"/>
          <w:b/>
          <w:sz w:val="32"/>
          <w:szCs w:val="32"/>
        </w:rPr>
        <w:t>附件</w:t>
      </w:r>
      <w:r w:rsidRPr="00916E72">
        <w:rPr>
          <w:rFonts w:eastAsia="黑体"/>
          <w:b/>
          <w:sz w:val="32"/>
          <w:szCs w:val="32"/>
        </w:rPr>
        <w:t>1</w:t>
      </w:r>
    </w:p>
    <w:p w:rsidR="005A16B9" w:rsidRPr="0028236F" w:rsidRDefault="005A16B9" w:rsidP="005A16B9">
      <w:pPr>
        <w:jc w:val="center"/>
        <w:rPr>
          <w:rFonts w:eastAsia="黑体"/>
          <w:b/>
          <w:sz w:val="36"/>
          <w:szCs w:val="36"/>
        </w:rPr>
      </w:pPr>
      <w:r w:rsidRPr="0028236F">
        <w:rPr>
          <w:rFonts w:eastAsia="黑体"/>
          <w:b/>
          <w:sz w:val="36"/>
          <w:szCs w:val="36"/>
        </w:rPr>
        <w:t>四川大学华西口腔医学院</w:t>
      </w:r>
    </w:p>
    <w:p w:rsidR="005A16B9" w:rsidRPr="0028236F" w:rsidRDefault="005A16B9" w:rsidP="00EA76A8">
      <w:pPr>
        <w:spacing w:afterLines="50"/>
        <w:jc w:val="center"/>
        <w:rPr>
          <w:rFonts w:eastAsia="黑体"/>
          <w:b/>
          <w:sz w:val="36"/>
          <w:szCs w:val="36"/>
        </w:rPr>
      </w:pPr>
      <w:r w:rsidRPr="0028236F">
        <w:rPr>
          <w:rFonts w:eastAsia="黑体"/>
          <w:b/>
          <w:sz w:val="36"/>
          <w:szCs w:val="36"/>
        </w:rPr>
        <w:t>201</w:t>
      </w:r>
      <w:r w:rsidR="003F66B5">
        <w:rPr>
          <w:rFonts w:eastAsia="黑体" w:hint="eastAsia"/>
          <w:b/>
          <w:sz w:val="36"/>
          <w:szCs w:val="36"/>
        </w:rPr>
        <w:t>7</w:t>
      </w:r>
      <w:r w:rsidRPr="0028236F">
        <w:rPr>
          <w:rFonts w:eastAsia="黑体"/>
          <w:b/>
          <w:sz w:val="36"/>
          <w:szCs w:val="36"/>
        </w:rPr>
        <w:t>年优秀大学生暑期夏令营招生通知</w:t>
      </w:r>
    </w:p>
    <w:p w:rsidR="005A16B9" w:rsidRPr="0028236F" w:rsidRDefault="005A16B9" w:rsidP="005A16B9">
      <w:pPr>
        <w:widowControl/>
        <w:spacing w:line="480" w:lineRule="exact"/>
        <w:ind w:firstLineChars="200" w:firstLine="560"/>
        <w:rPr>
          <w:sz w:val="28"/>
          <w:szCs w:val="28"/>
        </w:rPr>
      </w:pP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四川大学华西口腔医学院始建于</w:t>
      </w:r>
      <w:r w:rsidRPr="0028236F">
        <w:rPr>
          <w:color w:val="2B2B2D"/>
          <w:sz w:val="28"/>
          <w:szCs w:val="28"/>
          <w:shd w:val="clear" w:color="auto" w:fill="FFFFFF"/>
        </w:rPr>
        <w:t>1907</w:t>
      </w: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年，是中国第一个高等口腔医学教育基地。</w:t>
      </w:r>
      <w:r w:rsidRPr="0028236F">
        <w:rPr>
          <w:color w:val="2B2B2D"/>
          <w:sz w:val="28"/>
          <w:szCs w:val="28"/>
          <w:shd w:val="clear" w:color="auto" w:fill="FFFFFF"/>
        </w:rPr>
        <w:t>100</w:t>
      </w: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多年来，华西口腔医学院始终秉承</w:t>
      </w:r>
      <w:r w:rsidRPr="0028236F">
        <w:rPr>
          <w:color w:val="2B2B2D"/>
          <w:sz w:val="28"/>
          <w:szCs w:val="28"/>
          <w:shd w:val="clear" w:color="auto" w:fill="FFFFFF"/>
        </w:rPr>
        <w:t>“</w:t>
      </w: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选英才、高标准、严要求、强能力</w:t>
      </w:r>
      <w:r w:rsidRPr="0028236F">
        <w:rPr>
          <w:color w:val="2B2B2D"/>
          <w:sz w:val="28"/>
          <w:szCs w:val="28"/>
          <w:shd w:val="clear" w:color="auto" w:fill="FFFFFF"/>
        </w:rPr>
        <w:t>”</w:t>
      </w: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的人才培养理念，坚持医教研三位一体的现代管理模式</w:t>
      </w:r>
      <w:r w:rsidRPr="0028236F">
        <w:rPr>
          <w:color w:val="2B2B2D"/>
          <w:sz w:val="28"/>
          <w:szCs w:val="28"/>
          <w:shd w:val="clear" w:color="auto" w:fill="FFFFFF"/>
        </w:rPr>
        <w:t xml:space="preserve">, </w:t>
      </w: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实现了华西口腔的跨越发展，使华西口腔发展成为国内一流、国际知名的口腔医学院。目前</w:t>
      </w:r>
      <w:r w:rsidRPr="0028236F">
        <w:rPr>
          <w:rFonts w:hAnsi="宋体"/>
          <w:sz w:val="28"/>
          <w:szCs w:val="28"/>
        </w:rPr>
        <w:t>华西口腔医学院设立了由口腔基础医学系、口腔内科学系、口腔颌面外科学系、口腔修复学系、口腔正畸学系</w:t>
      </w:r>
      <w:r>
        <w:rPr>
          <w:rFonts w:hAnsi="宋体" w:hint="eastAsia"/>
          <w:sz w:val="28"/>
          <w:szCs w:val="28"/>
        </w:rPr>
        <w:t>、口腔交叉学系等</w:t>
      </w:r>
      <w:r>
        <w:rPr>
          <w:rFonts w:hAnsi="宋体" w:hint="eastAsia"/>
          <w:sz w:val="28"/>
          <w:szCs w:val="28"/>
        </w:rPr>
        <w:t>6</w:t>
      </w:r>
      <w:r w:rsidRPr="0028236F">
        <w:rPr>
          <w:rFonts w:hAnsi="宋体"/>
          <w:sz w:val="28"/>
          <w:szCs w:val="28"/>
        </w:rPr>
        <w:t>个学科系、</w:t>
      </w:r>
      <w:r>
        <w:rPr>
          <w:rFonts w:hint="eastAsia"/>
          <w:sz w:val="28"/>
          <w:szCs w:val="28"/>
        </w:rPr>
        <w:t>3</w:t>
      </w:r>
      <w:r w:rsidRPr="0028236F">
        <w:rPr>
          <w:sz w:val="28"/>
          <w:szCs w:val="28"/>
        </w:rPr>
        <w:t>4</w:t>
      </w:r>
      <w:r w:rsidRPr="0028236F">
        <w:rPr>
          <w:rFonts w:hAnsi="宋体"/>
          <w:sz w:val="28"/>
          <w:szCs w:val="28"/>
        </w:rPr>
        <w:t>个专业教研室组成的学科群。形成五年制本科、八年制博士以及口腔医学硕士、博士和博士后的多层次、高规格的人才培养体系，拥有口腔医学一级学科国家重点学科、口腔临床医学和口腔基础医学二级学科国家重点学科、国家</w:t>
      </w:r>
      <w:r>
        <w:rPr>
          <w:rFonts w:hint="eastAsia"/>
          <w:sz w:val="28"/>
          <w:szCs w:val="28"/>
        </w:rPr>
        <w:t>“</w:t>
      </w:r>
      <w:r w:rsidRPr="0028236F">
        <w:rPr>
          <w:sz w:val="28"/>
          <w:szCs w:val="28"/>
        </w:rPr>
        <w:t>211</w:t>
      </w:r>
      <w:r>
        <w:rPr>
          <w:rFonts w:hint="eastAsia"/>
          <w:sz w:val="28"/>
          <w:szCs w:val="28"/>
        </w:rPr>
        <w:t>”</w:t>
      </w:r>
      <w:r w:rsidRPr="0028236F">
        <w:rPr>
          <w:rFonts w:hAnsi="宋体"/>
          <w:sz w:val="28"/>
          <w:szCs w:val="28"/>
        </w:rPr>
        <w:t>工程和</w:t>
      </w:r>
      <w:r>
        <w:rPr>
          <w:rFonts w:hint="eastAsia"/>
          <w:sz w:val="28"/>
          <w:szCs w:val="28"/>
        </w:rPr>
        <w:t>“</w:t>
      </w:r>
      <w:r w:rsidRPr="0028236F">
        <w:rPr>
          <w:sz w:val="28"/>
          <w:szCs w:val="28"/>
        </w:rPr>
        <w:t>985</w:t>
      </w:r>
      <w:r>
        <w:rPr>
          <w:rFonts w:hint="eastAsia"/>
          <w:sz w:val="28"/>
          <w:szCs w:val="28"/>
        </w:rPr>
        <w:t>”</w:t>
      </w:r>
      <w:r w:rsidRPr="0028236F">
        <w:rPr>
          <w:rFonts w:hAnsi="宋体"/>
          <w:sz w:val="28"/>
          <w:szCs w:val="28"/>
        </w:rPr>
        <w:t>工程重点建设学科。形成了口腔临床医学与口腔基础医学国家级精品</w:t>
      </w:r>
      <w:r>
        <w:rPr>
          <w:rFonts w:hAnsi="宋体" w:hint="eastAsia"/>
          <w:sz w:val="28"/>
          <w:szCs w:val="28"/>
        </w:rPr>
        <w:t>资源共享</w:t>
      </w:r>
      <w:r w:rsidRPr="0028236F">
        <w:rPr>
          <w:rFonts w:hAnsi="宋体"/>
          <w:sz w:val="28"/>
          <w:szCs w:val="28"/>
        </w:rPr>
        <w:t>课程群。</w:t>
      </w:r>
      <w:r w:rsidRPr="0028236F">
        <w:rPr>
          <w:rFonts w:hAnsi="宋体"/>
          <w:color w:val="2B2B2D"/>
          <w:sz w:val="28"/>
          <w:szCs w:val="28"/>
          <w:shd w:val="clear" w:color="auto" w:fill="FFFFFF"/>
        </w:rPr>
        <w:t>华西口腔医学院</w:t>
      </w:r>
      <w:r w:rsidRPr="0028236F">
        <w:rPr>
          <w:rFonts w:hAnsi="宋体"/>
          <w:sz w:val="28"/>
          <w:szCs w:val="28"/>
        </w:rPr>
        <w:t>教学实验室为国家级口腔医学实验教学示范中心，并拥有口腔医学国家级科研基地</w:t>
      </w:r>
      <w:r w:rsidRPr="0028236F">
        <w:rPr>
          <w:sz w:val="28"/>
          <w:szCs w:val="28"/>
        </w:rPr>
        <w:t>——</w:t>
      </w:r>
      <w:r w:rsidRPr="0028236F">
        <w:rPr>
          <w:rFonts w:hAnsi="宋体"/>
          <w:sz w:val="28"/>
          <w:szCs w:val="28"/>
        </w:rPr>
        <w:t>口腔疾病研究国家重点实验室。</w:t>
      </w:r>
    </w:p>
    <w:p w:rsidR="005A16B9" w:rsidRPr="006B4023" w:rsidRDefault="005A16B9" w:rsidP="005A16B9">
      <w:pPr>
        <w:widowControl/>
        <w:spacing w:line="480" w:lineRule="exact"/>
        <w:ind w:firstLineChars="200" w:firstLine="560"/>
        <w:rPr>
          <w:kern w:val="0"/>
          <w:sz w:val="28"/>
          <w:szCs w:val="28"/>
        </w:rPr>
      </w:pPr>
      <w:r w:rsidRPr="006B4023">
        <w:rPr>
          <w:sz w:val="28"/>
          <w:szCs w:val="28"/>
        </w:rPr>
        <w:t>为了促进全国各高校口腔医学学科优秀大学生的互动与交流，培养大学生从事科学研究的兴趣，并为优秀本科生提供了解我院学术科研环境和与专家、学者交流的机会。我院将</w:t>
      </w:r>
      <w:r w:rsidRPr="00D76DD7">
        <w:rPr>
          <w:b/>
          <w:sz w:val="28"/>
          <w:szCs w:val="28"/>
        </w:rPr>
        <w:t>于</w:t>
      </w:r>
      <w:r w:rsidRPr="00D76DD7">
        <w:rPr>
          <w:b/>
          <w:sz w:val="28"/>
          <w:szCs w:val="28"/>
        </w:rPr>
        <w:t>201</w:t>
      </w:r>
      <w:r w:rsidR="00125438">
        <w:rPr>
          <w:rFonts w:hint="eastAsia"/>
          <w:b/>
          <w:sz w:val="28"/>
          <w:szCs w:val="28"/>
        </w:rPr>
        <w:t>7</w:t>
      </w:r>
      <w:r w:rsidRPr="00D76DD7">
        <w:rPr>
          <w:b/>
          <w:sz w:val="28"/>
          <w:szCs w:val="28"/>
        </w:rPr>
        <w:t>年</w:t>
      </w:r>
      <w:r w:rsidRPr="00D76DD7">
        <w:rPr>
          <w:b/>
          <w:sz w:val="28"/>
          <w:szCs w:val="28"/>
        </w:rPr>
        <w:t>7</w:t>
      </w:r>
      <w:r w:rsidRPr="00D76DD7">
        <w:rPr>
          <w:b/>
          <w:sz w:val="28"/>
          <w:szCs w:val="28"/>
        </w:rPr>
        <w:t>月</w:t>
      </w:r>
      <w:r w:rsidRPr="00D76DD7">
        <w:rPr>
          <w:b/>
          <w:sz w:val="28"/>
          <w:szCs w:val="28"/>
        </w:rPr>
        <w:t>1</w:t>
      </w:r>
      <w:r w:rsidR="003F66B5">
        <w:rPr>
          <w:rFonts w:hint="eastAsia"/>
          <w:b/>
          <w:sz w:val="28"/>
          <w:szCs w:val="28"/>
        </w:rPr>
        <w:t>0</w:t>
      </w:r>
      <w:r w:rsidRPr="00D76DD7">
        <w:rPr>
          <w:b/>
          <w:sz w:val="28"/>
          <w:szCs w:val="28"/>
        </w:rPr>
        <w:t>日至</w:t>
      </w:r>
      <w:r w:rsidRPr="00D76DD7">
        <w:rPr>
          <w:b/>
          <w:sz w:val="28"/>
          <w:szCs w:val="28"/>
        </w:rPr>
        <w:t>1</w:t>
      </w:r>
      <w:r w:rsidR="003F66B5">
        <w:rPr>
          <w:rFonts w:hint="eastAsia"/>
          <w:b/>
          <w:sz w:val="28"/>
          <w:szCs w:val="28"/>
        </w:rPr>
        <w:t>4</w:t>
      </w:r>
      <w:r w:rsidRPr="00D76DD7">
        <w:rPr>
          <w:b/>
          <w:sz w:val="28"/>
          <w:szCs w:val="28"/>
        </w:rPr>
        <w:t>日</w:t>
      </w:r>
      <w:r w:rsidRPr="006B4023">
        <w:rPr>
          <w:sz w:val="28"/>
          <w:szCs w:val="28"/>
        </w:rPr>
        <w:t>在成都举办</w:t>
      </w:r>
      <w:r>
        <w:rPr>
          <w:rFonts w:hint="eastAsia"/>
          <w:sz w:val="28"/>
          <w:szCs w:val="28"/>
        </w:rPr>
        <w:t>“</w:t>
      </w:r>
      <w:r w:rsidRPr="006B4023">
        <w:rPr>
          <w:sz w:val="28"/>
          <w:szCs w:val="28"/>
        </w:rPr>
        <w:t>201</w:t>
      </w:r>
      <w:r w:rsidR="003F66B5"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年口腔医学</w:t>
      </w:r>
      <w:r w:rsidRPr="006B4023">
        <w:rPr>
          <w:sz w:val="28"/>
          <w:szCs w:val="28"/>
        </w:rPr>
        <w:t>优秀大学生暑期夏令营</w:t>
      </w:r>
      <w:r>
        <w:rPr>
          <w:rFonts w:hint="eastAsia"/>
          <w:sz w:val="28"/>
          <w:szCs w:val="28"/>
        </w:rPr>
        <w:t>”，</w:t>
      </w:r>
      <w:r>
        <w:rPr>
          <w:sz w:val="28"/>
          <w:szCs w:val="28"/>
        </w:rPr>
        <w:t>夏令营期间将安排专家讲坛、</w:t>
      </w:r>
      <w:r>
        <w:rPr>
          <w:rFonts w:hint="eastAsia"/>
          <w:sz w:val="28"/>
          <w:szCs w:val="28"/>
        </w:rPr>
        <w:t>创新论坛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口腔医学技能比赛等活动。参加了我院夏令营活动的营员，在</w:t>
      </w:r>
      <w:r>
        <w:rPr>
          <w:rFonts w:hint="eastAsia"/>
          <w:sz w:val="28"/>
          <w:szCs w:val="28"/>
        </w:rPr>
        <w:t>201</w:t>
      </w:r>
      <w:r w:rsidR="003F66B5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年硕士研究生录取时同等条件下优先录取。</w:t>
      </w:r>
      <w:r w:rsidRPr="006B4023">
        <w:rPr>
          <w:sz w:val="28"/>
          <w:szCs w:val="28"/>
        </w:rPr>
        <w:t>现面向全国高校招收营员</w:t>
      </w:r>
      <w:r>
        <w:rPr>
          <w:rFonts w:hint="eastAsia"/>
          <w:b/>
          <w:sz w:val="28"/>
          <w:szCs w:val="28"/>
        </w:rPr>
        <w:t>5</w:t>
      </w:r>
      <w:r w:rsidRPr="00D76DD7">
        <w:rPr>
          <w:b/>
          <w:sz w:val="28"/>
          <w:szCs w:val="28"/>
        </w:rPr>
        <w:t>0</w:t>
      </w:r>
      <w:r w:rsidRPr="006B4023">
        <w:rPr>
          <w:sz w:val="28"/>
          <w:szCs w:val="28"/>
        </w:rPr>
        <w:t>名，相关安排及注意事项公告如下：</w:t>
      </w:r>
    </w:p>
    <w:p w:rsidR="005A16B9" w:rsidRPr="003F6010" w:rsidRDefault="005A16B9" w:rsidP="00EA76A8">
      <w:pPr>
        <w:spacing w:beforeLines="50" w:line="480" w:lineRule="exact"/>
        <w:ind w:firstLineChars="200" w:firstLine="602"/>
        <w:rPr>
          <w:b/>
          <w:sz w:val="30"/>
          <w:szCs w:val="30"/>
        </w:rPr>
      </w:pPr>
      <w:r w:rsidRPr="003F6010">
        <w:rPr>
          <w:rFonts w:hAnsi="宋体"/>
          <w:b/>
          <w:sz w:val="30"/>
          <w:szCs w:val="30"/>
        </w:rPr>
        <w:t>一、申请条件</w:t>
      </w:r>
    </w:p>
    <w:p w:rsidR="005A16B9" w:rsidRPr="0028236F" w:rsidRDefault="005A16B9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⒈</w:t>
      </w:r>
      <w:r>
        <w:rPr>
          <w:rFonts w:hAnsi="宋体"/>
          <w:sz w:val="28"/>
          <w:szCs w:val="28"/>
        </w:rPr>
        <w:t>全国各高校口腔医学</w:t>
      </w:r>
      <w:r w:rsidRPr="0028236F">
        <w:rPr>
          <w:rFonts w:hAnsi="宋体"/>
          <w:sz w:val="28"/>
          <w:szCs w:val="28"/>
        </w:rPr>
        <w:t>的四级本科生（</w:t>
      </w:r>
      <w:r w:rsidRPr="0028236F">
        <w:rPr>
          <w:sz w:val="28"/>
          <w:szCs w:val="28"/>
        </w:rPr>
        <w:t>201</w:t>
      </w:r>
      <w:r w:rsidR="003F66B5">
        <w:rPr>
          <w:rFonts w:hint="eastAsia"/>
          <w:sz w:val="28"/>
          <w:szCs w:val="28"/>
        </w:rPr>
        <w:t>8</w:t>
      </w:r>
      <w:r w:rsidRPr="0028236F">
        <w:rPr>
          <w:rFonts w:hAnsi="宋体"/>
          <w:sz w:val="28"/>
          <w:szCs w:val="28"/>
        </w:rPr>
        <w:t>届毕业生）；</w:t>
      </w:r>
    </w:p>
    <w:p w:rsidR="005A16B9" w:rsidRPr="0028236F" w:rsidRDefault="005A16B9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⒉</w:t>
      </w:r>
      <w:r w:rsidRPr="0028236F">
        <w:rPr>
          <w:rFonts w:hAnsi="宋体"/>
          <w:sz w:val="28"/>
          <w:szCs w:val="28"/>
        </w:rPr>
        <w:t>学习成绩优秀，本科期间综合成绩达到年级排名前</w:t>
      </w:r>
      <w:r>
        <w:rPr>
          <w:rFonts w:hint="eastAsia"/>
          <w:sz w:val="28"/>
          <w:szCs w:val="28"/>
        </w:rPr>
        <w:t>20</w:t>
      </w:r>
      <w:r w:rsidRPr="0028236F">
        <w:rPr>
          <w:sz w:val="28"/>
          <w:szCs w:val="28"/>
        </w:rPr>
        <w:t>%</w:t>
      </w:r>
      <w:r w:rsidRPr="0028236F">
        <w:rPr>
          <w:rFonts w:hAnsi="宋体"/>
          <w:sz w:val="28"/>
          <w:szCs w:val="28"/>
        </w:rPr>
        <w:t>；</w:t>
      </w:r>
    </w:p>
    <w:p w:rsidR="005A16B9" w:rsidRPr="0028236F" w:rsidRDefault="005A16B9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⒊</w:t>
      </w:r>
      <w:r>
        <w:rPr>
          <w:rFonts w:hAnsi="宋体"/>
          <w:sz w:val="28"/>
          <w:szCs w:val="28"/>
        </w:rPr>
        <w:t>对从事口腔医学</w:t>
      </w:r>
      <w:r w:rsidRPr="0028236F">
        <w:rPr>
          <w:rFonts w:hAnsi="宋体"/>
          <w:sz w:val="28"/>
          <w:szCs w:val="28"/>
        </w:rPr>
        <w:t>学术研究具有浓厚兴趣，具有一定创新能力和潜能；</w:t>
      </w:r>
    </w:p>
    <w:p w:rsidR="005A16B9" w:rsidRPr="0028236F" w:rsidRDefault="005A16B9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⒋</w:t>
      </w:r>
      <w:r w:rsidRPr="0028236F">
        <w:rPr>
          <w:rFonts w:hAnsi="宋体"/>
          <w:sz w:val="28"/>
          <w:szCs w:val="28"/>
        </w:rPr>
        <w:t>英语达到国家四／六级水平（</w:t>
      </w:r>
      <w:r w:rsidRPr="0028236F">
        <w:rPr>
          <w:sz w:val="28"/>
          <w:szCs w:val="28"/>
        </w:rPr>
        <w:t>425</w:t>
      </w:r>
      <w:r w:rsidRPr="0028236F">
        <w:rPr>
          <w:rFonts w:hAnsi="宋体"/>
          <w:sz w:val="28"/>
          <w:szCs w:val="28"/>
        </w:rPr>
        <w:t>分以上）或</w:t>
      </w:r>
      <w:r w:rsidRPr="0028236F">
        <w:rPr>
          <w:sz w:val="28"/>
          <w:szCs w:val="28"/>
        </w:rPr>
        <w:t>TOEFL</w:t>
      </w:r>
      <w:r w:rsidRPr="0028236F">
        <w:rPr>
          <w:rFonts w:hAnsi="宋体"/>
          <w:sz w:val="28"/>
          <w:szCs w:val="28"/>
        </w:rPr>
        <w:t>、</w:t>
      </w:r>
      <w:r w:rsidRPr="0028236F">
        <w:rPr>
          <w:sz w:val="28"/>
          <w:szCs w:val="28"/>
        </w:rPr>
        <w:t>GRE</w:t>
      </w:r>
      <w:r w:rsidRPr="0028236F">
        <w:rPr>
          <w:rFonts w:hAnsi="宋体"/>
          <w:sz w:val="28"/>
          <w:szCs w:val="28"/>
        </w:rPr>
        <w:t>等考试成绩优秀者。</w:t>
      </w:r>
    </w:p>
    <w:p w:rsidR="005A16B9" w:rsidRPr="003F6010" w:rsidRDefault="005A16B9" w:rsidP="00EA76A8">
      <w:pPr>
        <w:spacing w:beforeLines="50" w:line="480" w:lineRule="exact"/>
        <w:ind w:firstLineChars="200" w:firstLine="602"/>
        <w:rPr>
          <w:rFonts w:hAnsi="宋体"/>
          <w:b/>
          <w:sz w:val="30"/>
          <w:szCs w:val="30"/>
        </w:rPr>
      </w:pPr>
      <w:r w:rsidRPr="003F6010">
        <w:rPr>
          <w:rFonts w:hAnsi="宋体"/>
          <w:b/>
          <w:sz w:val="30"/>
          <w:szCs w:val="30"/>
        </w:rPr>
        <w:t>二、申请材料</w:t>
      </w:r>
    </w:p>
    <w:p w:rsidR="005A16B9" w:rsidRPr="0028236F" w:rsidRDefault="005A16B9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⒈</w:t>
      </w:r>
      <w:r w:rsidRPr="0028236F">
        <w:rPr>
          <w:rFonts w:hAnsi="宋体"/>
          <w:sz w:val="28"/>
          <w:szCs w:val="28"/>
        </w:rPr>
        <w:t>申请表</w:t>
      </w:r>
      <w:r w:rsidR="0037665F">
        <w:rPr>
          <w:rFonts w:hAnsi="宋体" w:hint="eastAsia"/>
          <w:sz w:val="28"/>
          <w:szCs w:val="28"/>
        </w:rPr>
        <w:t>的</w:t>
      </w:r>
      <w:r w:rsidR="00B85581">
        <w:rPr>
          <w:rFonts w:hAnsi="宋体" w:hint="eastAsia"/>
          <w:sz w:val="28"/>
          <w:szCs w:val="28"/>
        </w:rPr>
        <w:t>纸</w:t>
      </w:r>
      <w:r w:rsidR="0037665F">
        <w:rPr>
          <w:rFonts w:hAnsi="宋体" w:hint="eastAsia"/>
          <w:sz w:val="28"/>
          <w:szCs w:val="28"/>
        </w:rPr>
        <w:t>质</w:t>
      </w:r>
      <w:r w:rsidR="00B85581">
        <w:rPr>
          <w:rFonts w:hAnsi="宋体" w:hint="eastAsia"/>
          <w:sz w:val="28"/>
          <w:szCs w:val="28"/>
        </w:rPr>
        <w:t>材料和</w:t>
      </w:r>
      <w:r w:rsidR="00A109D1">
        <w:rPr>
          <w:rFonts w:hAnsi="宋体" w:hint="eastAsia"/>
          <w:sz w:val="28"/>
          <w:szCs w:val="28"/>
        </w:rPr>
        <w:t>电子</w:t>
      </w:r>
      <w:r w:rsidR="00B85581">
        <w:rPr>
          <w:rFonts w:hAnsi="宋体" w:hint="eastAsia"/>
          <w:sz w:val="28"/>
          <w:szCs w:val="28"/>
        </w:rPr>
        <w:t>材料</w:t>
      </w:r>
      <w:r w:rsidR="0037665F">
        <w:rPr>
          <w:rFonts w:hAnsi="宋体" w:hint="eastAsia"/>
          <w:sz w:val="28"/>
          <w:szCs w:val="28"/>
        </w:rPr>
        <w:t>（</w:t>
      </w:r>
      <w:r w:rsidR="00A109D1">
        <w:rPr>
          <w:rFonts w:hAnsi="宋体" w:hint="eastAsia"/>
          <w:sz w:val="28"/>
          <w:szCs w:val="28"/>
        </w:rPr>
        <w:t>word</w:t>
      </w:r>
      <w:r w:rsidR="00A109D1">
        <w:rPr>
          <w:rFonts w:hAnsi="宋体" w:hint="eastAsia"/>
          <w:sz w:val="28"/>
          <w:szCs w:val="28"/>
        </w:rPr>
        <w:t>文档</w:t>
      </w:r>
      <w:r w:rsidR="003F66B5">
        <w:rPr>
          <w:rFonts w:hAnsi="宋体" w:hint="eastAsia"/>
          <w:sz w:val="28"/>
          <w:szCs w:val="28"/>
        </w:rPr>
        <w:t>）</w:t>
      </w:r>
      <w:r w:rsidR="0037665F">
        <w:rPr>
          <w:rFonts w:hAnsi="宋体" w:hint="eastAsia"/>
          <w:sz w:val="28"/>
          <w:szCs w:val="28"/>
        </w:rPr>
        <w:t>；</w:t>
      </w:r>
    </w:p>
    <w:p w:rsidR="0037665F" w:rsidRDefault="005A16B9" w:rsidP="005A16B9">
      <w:pPr>
        <w:spacing w:line="480" w:lineRule="exact"/>
        <w:ind w:firstLineChars="200" w:firstLine="560"/>
        <w:rPr>
          <w:rFonts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⒉</w:t>
      </w:r>
      <w:r w:rsidRPr="0028236F">
        <w:rPr>
          <w:rFonts w:hAnsi="宋体"/>
          <w:sz w:val="28"/>
          <w:szCs w:val="28"/>
        </w:rPr>
        <w:t>本科成绩单和专业排名证明（各</w:t>
      </w:r>
      <w:r w:rsidRPr="0028236F">
        <w:rPr>
          <w:sz w:val="28"/>
          <w:szCs w:val="28"/>
        </w:rPr>
        <w:t>1</w:t>
      </w:r>
      <w:r w:rsidRPr="0028236F">
        <w:rPr>
          <w:rFonts w:hAnsi="宋体"/>
          <w:sz w:val="28"/>
          <w:szCs w:val="28"/>
        </w:rPr>
        <w:t>份</w:t>
      </w:r>
      <w:r w:rsidR="0037665F">
        <w:rPr>
          <w:rFonts w:hAnsi="宋体" w:hint="eastAsia"/>
          <w:sz w:val="28"/>
          <w:szCs w:val="28"/>
        </w:rPr>
        <w:t>）。</w:t>
      </w:r>
    </w:p>
    <w:p w:rsidR="005A16B9" w:rsidRPr="0028236F" w:rsidRDefault="0037665F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Ansi="宋体" w:hint="eastAsia"/>
          <w:sz w:val="28"/>
          <w:szCs w:val="28"/>
        </w:rPr>
        <w:t>以上纸质材料</w:t>
      </w:r>
      <w:r>
        <w:rPr>
          <w:rFonts w:hAnsi="宋体"/>
          <w:sz w:val="28"/>
          <w:szCs w:val="28"/>
        </w:rPr>
        <w:t>需加盖所在学校教务处公章</w:t>
      </w:r>
      <w:r>
        <w:rPr>
          <w:rFonts w:hAnsi="宋体" w:hint="eastAsia"/>
          <w:sz w:val="28"/>
          <w:szCs w:val="28"/>
        </w:rPr>
        <w:t>。</w:t>
      </w:r>
    </w:p>
    <w:p w:rsidR="005A16B9" w:rsidRPr="003F6010" w:rsidRDefault="005A16B9" w:rsidP="00EA76A8">
      <w:pPr>
        <w:spacing w:beforeLines="50" w:line="480" w:lineRule="exact"/>
        <w:ind w:firstLineChars="200" w:firstLine="602"/>
        <w:rPr>
          <w:rFonts w:hAnsi="宋体"/>
          <w:b/>
          <w:sz w:val="30"/>
          <w:szCs w:val="30"/>
        </w:rPr>
      </w:pPr>
      <w:r w:rsidRPr="003F6010">
        <w:rPr>
          <w:rFonts w:hAnsi="宋体"/>
          <w:b/>
          <w:sz w:val="30"/>
          <w:szCs w:val="30"/>
        </w:rPr>
        <w:t>三、申请办法及时间</w:t>
      </w:r>
    </w:p>
    <w:p w:rsidR="005A16B9" w:rsidRDefault="005A16B9" w:rsidP="005A16B9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⒈</w:t>
      </w:r>
      <w:r>
        <w:rPr>
          <w:sz w:val="28"/>
          <w:szCs w:val="28"/>
        </w:rPr>
        <w:t>报名方法</w:t>
      </w:r>
    </w:p>
    <w:p w:rsidR="00020CFA" w:rsidRDefault="00020CFA" w:rsidP="00020CFA">
      <w:pPr>
        <w:spacing w:line="480" w:lineRule="exact"/>
        <w:ind w:firstLineChars="200" w:firstLine="560"/>
        <w:rPr>
          <w:sz w:val="28"/>
          <w:szCs w:val="28"/>
        </w:rPr>
      </w:pPr>
      <w:r w:rsidRPr="00020CFA">
        <w:rPr>
          <w:rFonts w:ascii="宋体" w:hAnsi="宋体" w:cs="宋体" w:hint="eastAsia"/>
          <w:sz w:val="28"/>
          <w:szCs w:val="28"/>
        </w:rPr>
        <w:t>①</w:t>
      </w:r>
      <w:hyperlink r:id="rId7" w:history="1">
        <w:r w:rsidR="005A16B9" w:rsidRPr="00CF5192">
          <w:rPr>
            <w:rStyle w:val="a4"/>
            <w:color w:val="auto"/>
            <w:sz w:val="28"/>
            <w:szCs w:val="28"/>
            <w:u w:val="none"/>
          </w:rPr>
          <w:t>申请人将</w:t>
        </w:r>
      </w:hyperlink>
      <w:r w:rsidR="009021C1">
        <w:rPr>
          <w:rFonts w:hAnsi="宋体"/>
          <w:sz w:val="28"/>
          <w:szCs w:val="28"/>
        </w:rPr>
        <w:t>加盖</w:t>
      </w:r>
      <w:r w:rsidR="009021C1">
        <w:rPr>
          <w:rFonts w:hAnsi="宋体" w:hint="eastAsia"/>
          <w:sz w:val="28"/>
          <w:szCs w:val="28"/>
        </w:rPr>
        <w:t>了</w:t>
      </w:r>
      <w:r w:rsidR="009021C1">
        <w:rPr>
          <w:rFonts w:hAnsi="宋体"/>
          <w:sz w:val="28"/>
          <w:szCs w:val="28"/>
        </w:rPr>
        <w:t>所在学校教务处公章</w:t>
      </w:r>
      <w:r w:rsidR="009021C1">
        <w:rPr>
          <w:rFonts w:hAnsi="宋体" w:hint="eastAsia"/>
          <w:sz w:val="28"/>
          <w:szCs w:val="28"/>
        </w:rPr>
        <w:t>的</w:t>
      </w:r>
      <w:r w:rsidR="005A16B9" w:rsidRPr="003F6010">
        <w:rPr>
          <w:sz w:val="28"/>
          <w:szCs w:val="28"/>
        </w:rPr>
        <w:t>申请表、本科成绩单</w:t>
      </w:r>
      <w:r w:rsidR="00B83B27">
        <w:rPr>
          <w:rFonts w:hint="eastAsia"/>
          <w:sz w:val="28"/>
          <w:szCs w:val="28"/>
        </w:rPr>
        <w:t>、</w:t>
      </w:r>
      <w:r w:rsidR="005A16B9" w:rsidRPr="003F6010">
        <w:rPr>
          <w:sz w:val="28"/>
          <w:szCs w:val="28"/>
        </w:rPr>
        <w:t>专业排名证明</w:t>
      </w:r>
      <w:r w:rsidR="00B83B27">
        <w:rPr>
          <w:rFonts w:hint="eastAsia"/>
          <w:sz w:val="28"/>
          <w:szCs w:val="28"/>
        </w:rPr>
        <w:t>，</w:t>
      </w:r>
      <w:r w:rsidR="005A16B9" w:rsidRPr="003F6010">
        <w:rPr>
          <w:sz w:val="28"/>
          <w:szCs w:val="28"/>
        </w:rPr>
        <w:t>邮寄至</w:t>
      </w:r>
      <w:r w:rsidR="005A16B9" w:rsidRPr="0028236F">
        <w:rPr>
          <w:sz w:val="28"/>
          <w:szCs w:val="28"/>
        </w:rPr>
        <w:t>口腔疾病研究国家重点实验室（四川大学）</w:t>
      </w:r>
      <w:r>
        <w:rPr>
          <w:rFonts w:hint="eastAsia"/>
          <w:sz w:val="28"/>
          <w:szCs w:val="28"/>
        </w:rPr>
        <w:t>，</w:t>
      </w:r>
      <w:r w:rsidR="005A16B9" w:rsidRPr="0028236F">
        <w:rPr>
          <w:sz w:val="28"/>
          <w:szCs w:val="28"/>
        </w:rPr>
        <w:t>地址：成都市人民南路三段</w:t>
      </w:r>
      <w:r w:rsidR="005A16B9" w:rsidRPr="0028236F">
        <w:rPr>
          <w:sz w:val="28"/>
          <w:szCs w:val="28"/>
        </w:rPr>
        <w:t>14</w:t>
      </w:r>
      <w:r w:rsidR="005A16B9" w:rsidRPr="0028236F">
        <w:rPr>
          <w:sz w:val="28"/>
          <w:szCs w:val="28"/>
        </w:rPr>
        <w:t>号</w:t>
      </w:r>
      <w:r w:rsidR="005A16B9">
        <w:rPr>
          <w:rFonts w:hint="eastAsia"/>
          <w:sz w:val="28"/>
          <w:szCs w:val="28"/>
        </w:rPr>
        <w:t>，</w:t>
      </w:r>
      <w:r w:rsidR="005A16B9" w:rsidRPr="0028236F">
        <w:rPr>
          <w:sz w:val="28"/>
          <w:szCs w:val="28"/>
        </w:rPr>
        <w:t>邮政编码：</w:t>
      </w:r>
      <w:r w:rsidR="005A16B9" w:rsidRPr="0028236F">
        <w:rPr>
          <w:sz w:val="28"/>
          <w:szCs w:val="28"/>
        </w:rPr>
        <w:t>610041</w:t>
      </w:r>
      <w:r>
        <w:rPr>
          <w:rFonts w:hint="eastAsia"/>
          <w:sz w:val="28"/>
          <w:szCs w:val="28"/>
        </w:rPr>
        <w:t>，收件人：何永红老师，陆峻君老师。</w:t>
      </w:r>
    </w:p>
    <w:p w:rsidR="005A16B9" w:rsidRPr="003F6010" w:rsidRDefault="00020CFA" w:rsidP="00020CFA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②</w:t>
      </w:r>
      <w:r w:rsidR="005A16B9" w:rsidRPr="00020CFA">
        <w:rPr>
          <w:b/>
          <w:sz w:val="28"/>
          <w:szCs w:val="28"/>
        </w:rPr>
        <w:t>申请表</w:t>
      </w:r>
      <w:r w:rsidRPr="00020CFA">
        <w:rPr>
          <w:rFonts w:hint="eastAsia"/>
          <w:b/>
          <w:sz w:val="28"/>
          <w:szCs w:val="28"/>
        </w:rPr>
        <w:t>的</w:t>
      </w:r>
      <w:bookmarkStart w:id="0" w:name="_GoBack"/>
      <w:bookmarkEnd w:id="0"/>
      <w:r w:rsidRPr="00020CFA">
        <w:rPr>
          <w:rFonts w:hint="eastAsia"/>
          <w:b/>
          <w:sz w:val="28"/>
          <w:szCs w:val="28"/>
        </w:rPr>
        <w:t>Word</w:t>
      </w:r>
      <w:r w:rsidRPr="00020CFA">
        <w:rPr>
          <w:rFonts w:hint="eastAsia"/>
          <w:b/>
          <w:sz w:val="28"/>
          <w:szCs w:val="28"/>
        </w:rPr>
        <w:t>文档</w:t>
      </w:r>
      <w:r w:rsidR="005A16B9" w:rsidRPr="00020CFA">
        <w:rPr>
          <w:b/>
          <w:sz w:val="28"/>
          <w:szCs w:val="28"/>
        </w:rPr>
        <w:t>发送至</w:t>
      </w:r>
      <w:r w:rsidR="00297FCD" w:rsidRPr="00020CFA">
        <w:rPr>
          <w:rFonts w:hint="eastAsia"/>
          <w:b/>
          <w:sz w:val="28"/>
          <w:szCs w:val="28"/>
        </w:rPr>
        <w:t>hxkqsklod</w:t>
      </w:r>
      <w:r w:rsidR="003F66B5" w:rsidRPr="00020CFA">
        <w:rPr>
          <w:b/>
          <w:sz w:val="28"/>
          <w:szCs w:val="28"/>
        </w:rPr>
        <w:t>@</w:t>
      </w:r>
      <w:r w:rsidR="00297FCD" w:rsidRPr="00020CFA">
        <w:rPr>
          <w:rFonts w:hint="eastAsia"/>
          <w:b/>
          <w:sz w:val="28"/>
          <w:szCs w:val="28"/>
        </w:rPr>
        <w:t>126</w:t>
      </w:r>
      <w:r w:rsidR="003F66B5" w:rsidRPr="00020CFA">
        <w:rPr>
          <w:b/>
          <w:sz w:val="28"/>
          <w:szCs w:val="28"/>
        </w:rPr>
        <w:t>.</w:t>
      </w:r>
      <w:r w:rsidR="003F66B5" w:rsidRPr="00020CFA">
        <w:rPr>
          <w:rFonts w:hint="eastAsia"/>
          <w:b/>
          <w:sz w:val="28"/>
          <w:szCs w:val="28"/>
        </w:rPr>
        <w:t>com</w:t>
      </w:r>
      <w:r w:rsidRPr="00020CFA">
        <w:rPr>
          <w:rFonts w:hint="eastAsia"/>
          <w:b/>
          <w:sz w:val="28"/>
          <w:szCs w:val="28"/>
        </w:rPr>
        <w:t>信箱</w:t>
      </w:r>
      <w:r>
        <w:rPr>
          <w:rFonts w:hint="eastAsia"/>
          <w:sz w:val="28"/>
          <w:szCs w:val="28"/>
        </w:rPr>
        <w:t>。</w:t>
      </w:r>
    </w:p>
    <w:p w:rsidR="005A16B9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⒉</w:t>
      </w:r>
      <w:r w:rsidRPr="0028236F">
        <w:rPr>
          <w:rFonts w:ascii="Times New Roman" w:hAnsi="Times New Roman"/>
          <w:sz w:val="28"/>
          <w:szCs w:val="28"/>
        </w:rPr>
        <w:t>报名时间</w:t>
      </w:r>
    </w:p>
    <w:p w:rsidR="005A16B9" w:rsidRPr="0028236F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 w:rsidRPr="0028236F">
        <w:rPr>
          <w:rFonts w:ascii="Times New Roman" w:hAnsi="Times New Roman"/>
          <w:sz w:val="28"/>
          <w:szCs w:val="28"/>
        </w:rPr>
        <w:t>自即日起开始报名，截止日期</w:t>
      </w:r>
      <w:r w:rsidRPr="0028236F">
        <w:rPr>
          <w:rFonts w:ascii="Times New Roman" w:hAnsi="Times New Roman"/>
          <w:sz w:val="28"/>
          <w:szCs w:val="28"/>
        </w:rPr>
        <w:t>201</w:t>
      </w:r>
      <w:r w:rsidR="008E0BF6">
        <w:rPr>
          <w:rFonts w:ascii="Times New Roman" w:hAnsi="Times New Roman" w:hint="eastAsia"/>
          <w:sz w:val="28"/>
          <w:szCs w:val="28"/>
        </w:rPr>
        <w:t>7</w:t>
      </w:r>
      <w:r w:rsidRPr="0028236F">
        <w:rPr>
          <w:rFonts w:ascii="Times New Roman" w:hAnsi="Times New Roman"/>
          <w:sz w:val="28"/>
          <w:szCs w:val="28"/>
        </w:rPr>
        <w:t>年</w:t>
      </w:r>
      <w:r w:rsidRPr="0028236F">
        <w:rPr>
          <w:rFonts w:ascii="Times New Roman" w:hAnsi="Times New Roman"/>
          <w:sz w:val="28"/>
          <w:szCs w:val="28"/>
        </w:rPr>
        <w:t>6</w:t>
      </w:r>
      <w:r w:rsidRPr="0028236F"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10</w:t>
      </w:r>
      <w:r w:rsidRPr="0028236F">
        <w:rPr>
          <w:rFonts w:ascii="Times New Roman" w:hAnsi="Times New Roman"/>
          <w:sz w:val="28"/>
          <w:szCs w:val="28"/>
        </w:rPr>
        <w:t>日。</w:t>
      </w:r>
    </w:p>
    <w:p w:rsidR="005A16B9" w:rsidRPr="003F6010" w:rsidRDefault="005A16B9" w:rsidP="00EA76A8">
      <w:pPr>
        <w:spacing w:beforeLines="50" w:line="480" w:lineRule="exact"/>
        <w:ind w:firstLineChars="200" w:firstLine="602"/>
        <w:rPr>
          <w:rFonts w:hAnsi="宋体"/>
          <w:b/>
          <w:sz w:val="30"/>
          <w:szCs w:val="30"/>
        </w:rPr>
      </w:pPr>
      <w:r w:rsidRPr="003F6010">
        <w:rPr>
          <w:rFonts w:hAnsi="宋体"/>
          <w:b/>
          <w:sz w:val="30"/>
          <w:szCs w:val="30"/>
        </w:rPr>
        <w:t>四、活动安排和要求</w:t>
      </w:r>
    </w:p>
    <w:tbl>
      <w:tblPr>
        <w:tblpPr w:leftFromText="180" w:rightFromText="180" w:vertAnchor="text" w:horzAnchor="margin" w:tblpXSpec="center" w:tblpY="1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43"/>
        <w:gridCol w:w="6095"/>
      </w:tblGrid>
      <w:tr w:rsidR="005A16B9" w:rsidRPr="0028236F" w:rsidTr="00320EA3">
        <w:tc>
          <w:tcPr>
            <w:tcW w:w="675" w:type="dxa"/>
            <w:vMerge w:val="restart"/>
            <w:vAlign w:val="center"/>
          </w:tcPr>
          <w:p w:rsidR="005A16B9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主</w:t>
            </w:r>
          </w:p>
          <w:p w:rsidR="005A16B9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要</w:t>
            </w:r>
          </w:p>
          <w:p w:rsidR="005A16B9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日</w:t>
            </w:r>
          </w:p>
          <w:p w:rsidR="005A16B9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程</w:t>
            </w:r>
          </w:p>
          <w:p w:rsidR="005A16B9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安</w:t>
            </w:r>
          </w:p>
          <w:p w:rsidR="005A16B9" w:rsidRPr="0028236F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排</w:t>
            </w:r>
          </w:p>
        </w:tc>
        <w:tc>
          <w:tcPr>
            <w:tcW w:w="1843" w:type="dxa"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时间</w:t>
            </w:r>
          </w:p>
        </w:tc>
        <w:tc>
          <w:tcPr>
            <w:tcW w:w="6095" w:type="dxa"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内容</w:t>
            </w:r>
          </w:p>
        </w:tc>
      </w:tr>
      <w:tr w:rsidR="005A16B9" w:rsidRPr="0028236F" w:rsidTr="00320EA3">
        <w:trPr>
          <w:trHeight w:val="454"/>
        </w:trPr>
        <w:tc>
          <w:tcPr>
            <w:tcW w:w="675" w:type="dxa"/>
            <w:vMerge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16B9" w:rsidRPr="0028236F" w:rsidRDefault="005A16B9" w:rsidP="003F66B5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 w:rsidR="003F66B5">
              <w:rPr>
                <w:rFonts w:hint="eastAsia"/>
                <w:kern w:val="0"/>
                <w:sz w:val="28"/>
                <w:szCs w:val="28"/>
              </w:rPr>
              <w:t>0</w:t>
            </w:r>
            <w:r w:rsidRPr="0028236F">
              <w:rPr>
                <w:kern w:val="0"/>
                <w:sz w:val="28"/>
                <w:szCs w:val="28"/>
              </w:rPr>
              <w:t>日</w:t>
            </w:r>
          </w:p>
        </w:tc>
        <w:tc>
          <w:tcPr>
            <w:tcW w:w="6095" w:type="dxa"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报到入营</w:t>
            </w:r>
          </w:p>
        </w:tc>
      </w:tr>
      <w:tr w:rsidR="005A16B9" w:rsidRPr="0028236F" w:rsidTr="00320EA3">
        <w:trPr>
          <w:trHeight w:val="454"/>
        </w:trPr>
        <w:tc>
          <w:tcPr>
            <w:tcW w:w="675" w:type="dxa"/>
            <w:vMerge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16B9" w:rsidRPr="0028236F" w:rsidRDefault="005A16B9" w:rsidP="003F66B5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 w:rsidR="003F66B5">
              <w:rPr>
                <w:rFonts w:hint="eastAsia"/>
                <w:kern w:val="0"/>
                <w:sz w:val="28"/>
                <w:szCs w:val="28"/>
              </w:rPr>
              <w:t>1</w:t>
            </w:r>
            <w:r w:rsidRPr="0028236F">
              <w:rPr>
                <w:kern w:val="0"/>
                <w:sz w:val="28"/>
                <w:szCs w:val="28"/>
              </w:rPr>
              <w:t>日</w:t>
            </w:r>
          </w:p>
        </w:tc>
        <w:tc>
          <w:tcPr>
            <w:tcW w:w="6095" w:type="dxa"/>
            <w:vAlign w:val="center"/>
          </w:tcPr>
          <w:p w:rsidR="005A16B9" w:rsidRPr="0028236F" w:rsidRDefault="005A16B9" w:rsidP="00320EA3">
            <w:pPr>
              <w:spacing w:line="480" w:lineRule="exact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开营仪式、参观学院（医院）、博物馆</w:t>
            </w:r>
            <w:r>
              <w:rPr>
                <w:rFonts w:hint="eastAsia"/>
                <w:kern w:val="0"/>
                <w:sz w:val="28"/>
                <w:szCs w:val="28"/>
              </w:rPr>
              <w:t>、</w:t>
            </w:r>
            <w:r w:rsidRPr="0028236F">
              <w:rPr>
                <w:kern w:val="0"/>
                <w:sz w:val="28"/>
                <w:szCs w:val="28"/>
              </w:rPr>
              <w:t>口腔疾病研究国家重点实验室</w:t>
            </w:r>
          </w:p>
        </w:tc>
      </w:tr>
      <w:tr w:rsidR="005A16B9" w:rsidRPr="0028236F" w:rsidTr="00320EA3">
        <w:trPr>
          <w:trHeight w:val="454"/>
        </w:trPr>
        <w:tc>
          <w:tcPr>
            <w:tcW w:w="675" w:type="dxa"/>
            <w:vMerge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16B9" w:rsidRPr="0028236F" w:rsidRDefault="005A16B9" w:rsidP="003F66B5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 w:rsidR="003F66B5">
              <w:rPr>
                <w:rFonts w:hint="eastAsia"/>
                <w:kern w:val="0"/>
                <w:sz w:val="28"/>
                <w:szCs w:val="28"/>
              </w:rPr>
              <w:t>2</w:t>
            </w:r>
            <w:r w:rsidRPr="0028236F">
              <w:rPr>
                <w:kern w:val="0"/>
                <w:sz w:val="28"/>
                <w:szCs w:val="28"/>
              </w:rPr>
              <w:t>日</w:t>
            </w:r>
          </w:p>
        </w:tc>
        <w:tc>
          <w:tcPr>
            <w:tcW w:w="6095" w:type="dxa"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学术讲座</w:t>
            </w:r>
            <w:r>
              <w:rPr>
                <w:rFonts w:hint="eastAsia"/>
                <w:kern w:val="0"/>
                <w:sz w:val="28"/>
                <w:szCs w:val="28"/>
              </w:rPr>
              <w:t>、大学</w:t>
            </w:r>
            <w:r w:rsidRPr="0028236F">
              <w:rPr>
                <w:kern w:val="0"/>
                <w:sz w:val="28"/>
                <w:szCs w:val="28"/>
              </w:rPr>
              <w:t>生创新</w:t>
            </w:r>
            <w:r>
              <w:rPr>
                <w:rFonts w:hint="eastAsia"/>
                <w:kern w:val="0"/>
                <w:sz w:val="28"/>
                <w:szCs w:val="28"/>
              </w:rPr>
              <w:t>论</w:t>
            </w:r>
            <w:r w:rsidRPr="0028236F">
              <w:rPr>
                <w:kern w:val="0"/>
                <w:sz w:val="28"/>
                <w:szCs w:val="28"/>
              </w:rPr>
              <w:t>坛</w:t>
            </w:r>
          </w:p>
        </w:tc>
      </w:tr>
      <w:tr w:rsidR="005A16B9" w:rsidRPr="0028236F" w:rsidTr="00320EA3">
        <w:trPr>
          <w:trHeight w:val="454"/>
        </w:trPr>
        <w:tc>
          <w:tcPr>
            <w:tcW w:w="675" w:type="dxa"/>
            <w:vMerge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16B9" w:rsidRPr="0028236F" w:rsidRDefault="005A16B9" w:rsidP="003F66B5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>1</w:t>
            </w:r>
            <w:r w:rsidR="003F66B5">
              <w:rPr>
                <w:rFonts w:hint="eastAsia"/>
                <w:kern w:val="0"/>
                <w:sz w:val="28"/>
                <w:szCs w:val="28"/>
              </w:rPr>
              <w:t>3</w:t>
            </w:r>
            <w:r w:rsidRPr="0028236F">
              <w:rPr>
                <w:kern w:val="0"/>
                <w:sz w:val="28"/>
                <w:szCs w:val="28"/>
              </w:rPr>
              <w:t>日</w:t>
            </w:r>
          </w:p>
        </w:tc>
        <w:tc>
          <w:tcPr>
            <w:tcW w:w="6095" w:type="dxa"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口腔技能比赛，</w:t>
            </w:r>
            <w:r>
              <w:rPr>
                <w:rFonts w:hint="eastAsia"/>
                <w:kern w:val="0"/>
                <w:sz w:val="28"/>
                <w:szCs w:val="28"/>
              </w:rPr>
              <w:t>学科情况介绍</w:t>
            </w:r>
          </w:p>
        </w:tc>
      </w:tr>
      <w:tr w:rsidR="005A16B9" w:rsidRPr="0028236F" w:rsidTr="00320EA3">
        <w:trPr>
          <w:trHeight w:val="454"/>
        </w:trPr>
        <w:tc>
          <w:tcPr>
            <w:tcW w:w="675" w:type="dxa"/>
            <w:vMerge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A16B9" w:rsidRPr="0028236F" w:rsidRDefault="005A16B9" w:rsidP="003F66B5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7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 w:rsidRPr="0028236F">
              <w:rPr>
                <w:kern w:val="0"/>
                <w:sz w:val="28"/>
                <w:szCs w:val="28"/>
              </w:rPr>
              <w:t>1</w:t>
            </w:r>
            <w:r w:rsidR="003F66B5">
              <w:rPr>
                <w:rFonts w:hint="eastAsia"/>
                <w:kern w:val="0"/>
                <w:sz w:val="28"/>
                <w:szCs w:val="28"/>
              </w:rPr>
              <w:t>4</w:t>
            </w:r>
            <w:r w:rsidRPr="0028236F">
              <w:rPr>
                <w:kern w:val="0"/>
                <w:sz w:val="28"/>
                <w:szCs w:val="28"/>
              </w:rPr>
              <w:t>日</w:t>
            </w:r>
          </w:p>
        </w:tc>
        <w:tc>
          <w:tcPr>
            <w:tcW w:w="6095" w:type="dxa"/>
            <w:vAlign w:val="center"/>
          </w:tcPr>
          <w:p w:rsidR="005A16B9" w:rsidRPr="0028236F" w:rsidRDefault="005A16B9" w:rsidP="00320EA3">
            <w:pPr>
              <w:spacing w:line="276" w:lineRule="auto"/>
              <w:jc w:val="center"/>
              <w:rPr>
                <w:kern w:val="0"/>
                <w:sz w:val="28"/>
                <w:szCs w:val="28"/>
              </w:rPr>
            </w:pPr>
            <w:r w:rsidRPr="0028236F">
              <w:rPr>
                <w:kern w:val="0"/>
                <w:sz w:val="28"/>
                <w:szCs w:val="28"/>
              </w:rPr>
              <w:t>离营</w:t>
            </w:r>
          </w:p>
        </w:tc>
      </w:tr>
    </w:tbl>
    <w:p w:rsidR="005A16B9" w:rsidRPr="003F6010" w:rsidRDefault="005A16B9" w:rsidP="00EA76A8">
      <w:pPr>
        <w:spacing w:beforeLines="50" w:line="480" w:lineRule="exact"/>
        <w:ind w:firstLineChars="200" w:firstLine="602"/>
        <w:rPr>
          <w:rFonts w:hAnsi="宋体"/>
          <w:b/>
          <w:sz w:val="30"/>
          <w:szCs w:val="30"/>
        </w:rPr>
      </w:pPr>
      <w:r w:rsidRPr="003F6010">
        <w:rPr>
          <w:rFonts w:hAnsi="宋体"/>
          <w:b/>
          <w:sz w:val="30"/>
          <w:szCs w:val="30"/>
        </w:rPr>
        <w:lastRenderedPageBreak/>
        <w:t>五、注意事项</w:t>
      </w:r>
    </w:p>
    <w:p w:rsidR="005A16B9" w:rsidRPr="0028236F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⒈</w:t>
      </w:r>
      <w:r w:rsidRPr="0028236F">
        <w:rPr>
          <w:rFonts w:ascii="Times New Roman" w:hAnsi="Times New Roman"/>
          <w:sz w:val="28"/>
          <w:szCs w:val="28"/>
        </w:rPr>
        <w:t>营员报到时需携带身份证、学生证。</w:t>
      </w:r>
    </w:p>
    <w:p w:rsidR="005A16B9" w:rsidRPr="0028236F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⒉</w:t>
      </w:r>
      <w:r w:rsidRPr="0028236F">
        <w:rPr>
          <w:rFonts w:ascii="Times New Roman" w:hAnsi="Times New Roman"/>
          <w:sz w:val="28"/>
          <w:szCs w:val="28"/>
        </w:rPr>
        <w:t>在营期间，营员必须遵守四川大学的相关规定。</w:t>
      </w:r>
    </w:p>
    <w:p w:rsidR="005A16B9" w:rsidRPr="0028236F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⒊</w:t>
      </w:r>
      <w:r w:rsidRPr="0028236F">
        <w:rPr>
          <w:rFonts w:ascii="Times New Roman" w:hAnsi="Times New Roman"/>
          <w:sz w:val="28"/>
          <w:szCs w:val="28"/>
        </w:rPr>
        <w:t>夏令营期间由我院安排免费食宿，</w:t>
      </w:r>
      <w:r>
        <w:rPr>
          <w:rFonts w:ascii="Times New Roman" w:hAnsi="Times New Roman" w:hint="eastAsia"/>
          <w:sz w:val="28"/>
          <w:szCs w:val="28"/>
        </w:rPr>
        <w:t>报销营员</w:t>
      </w:r>
      <w:r w:rsidRPr="000514B8">
        <w:rPr>
          <w:rFonts w:ascii="Times New Roman" w:hAnsi="Times New Roman" w:hint="eastAsia"/>
          <w:b/>
          <w:sz w:val="28"/>
          <w:szCs w:val="28"/>
          <w:highlight w:val="yellow"/>
        </w:rPr>
        <w:t>学校</w:t>
      </w:r>
      <w:r w:rsidRPr="000514B8">
        <w:rPr>
          <w:rFonts w:hint="eastAsia"/>
          <w:b/>
          <w:kern w:val="0"/>
          <w:sz w:val="28"/>
          <w:szCs w:val="28"/>
          <w:highlight w:val="yellow"/>
        </w:rPr>
        <w:t>所在城市至成都的</w:t>
      </w:r>
      <w:r w:rsidRPr="000514B8">
        <w:rPr>
          <w:rFonts w:ascii="Times New Roman" w:hAnsi="Times New Roman"/>
          <w:b/>
          <w:kern w:val="0"/>
          <w:sz w:val="28"/>
          <w:szCs w:val="28"/>
          <w:highlight w:val="yellow"/>
        </w:rPr>
        <w:t>往返交通费</w:t>
      </w:r>
      <w:r w:rsidRPr="000514B8">
        <w:rPr>
          <w:rFonts w:ascii="Times New Roman" w:hAnsi="Times New Roman"/>
          <w:kern w:val="0"/>
          <w:sz w:val="28"/>
          <w:szCs w:val="28"/>
          <w:highlight w:val="yellow"/>
        </w:rPr>
        <w:t>，交通工</w:t>
      </w:r>
      <w:r>
        <w:rPr>
          <w:rFonts w:ascii="Times New Roman" w:hAnsi="Times New Roman" w:hint="eastAsia"/>
          <w:kern w:val="0"/>
          <w:sz w:val="28"/>
          <w:szCs w:val="28"/>
          <w:highlight w:val="yellow"/>
        </w:rPr>
        <w:t>具</w:t>
      </w:r>
      <w:r w:rsidRPr="000514B8">
        <w:rPr>
          <w:rFonts w:ascii="Times New Roman" w:hAnsi="Times New Roman"/>
          <w:kern w:val="0"/>
          <w:sz w:val="28"/>
          <w:szCs w:val="28"/>
          <w:highlight w:val="yellow"/>
        </w:rPr>
        <w:t>仅限于普通火车硬卧、动车</w:t>
      </w:r>
      <w:r w:rsidR="00020CFA">
        <w:rPr>
          <w:rFonts w:ascii="Times New Roman" w:hAnsi="Times New Roman" w:hint="eastAsia"/>
          <w:kern w:val="0"/>
          <w:sz w:val="28"/>
          <w:szCs w:val="28"/>
          <w:highlight w:val="yellow"/>
        </w:rPr>
        <w:t>高铁</w:t>
      </w:r>
      <w:r w:rsidRPr="000514B8">
        <w:rPr>
          <w:rFonts w:ascii="Times New Roman" w:hAnsi="Times New Roman"/>
          <w:kern w:val="0"/>
          <w:sz w:val="28"/>
          <w:szCs w:val="28"/>
          <w:highlight w:val="yellow"/>
        </w:rPr>
        <w:t>的二等座</w:t>
      </w:r>
      <w:r>
        <w:rPr>
          <w:rFonts w:ascii="Times New Roman" w:hAnsi="Times New Roman" w:hint="eastAsia"/>
          <w:kern w:val="0"/>
          <w:sz w:val="28"/>
          <w:szCs w:val="28"/>
          <w:highlight w:val="yellow"/>
        </w:rPr>
        <w:t>、长途汽车</w:t>
      </w:r>
      <w:r w:rsidRPr="000514B8">
        <w:rPr>
          <w:rFonts w:ascii="Times New Roman" w:hAnsi="Times New Roman"/>
          <w:kern w:val="0"/>
          <w:sz w:val="28"/>
          <w:szCs w:val="28"/>
          <w:highlight w:val="yellow"/>
        </w:rPr>
        <w:t>（需出示票根报销）</w:t>
      </w:r>
      <w:r w:rsidRPr="0028236F">
        <w:rPr>
          <w:rFonts w:ascii="Times New Roman" w:hAnsi="Times New Roman"/>
          <w:sz w:val="28"/>
          <w:szCs w:val="28"/>
        </w:rPr>
        <w:t>。</w:t>
      </w:r>
    </w:p>
    <w:p w:rsidR="005A16B9" w:rsidRPr="00D76DD7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</w:p>
    <w:p w:rsidR="005A16B9" w:rsidRPr="0028236F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 w:rsidRPr="0028236F">
        <w:rPr>
          <w:rFonts w:ascii="Times New Roman" w:hAnsi="Times New Roman"/>
          <w:sz w:val="28"/>
          <w:szCs w:val="28"/>
        </w:rPr>
        <w:t>联系人：何永红</w:t>
      </w:r>
      <w:r w:rsidR="003F66B5">
        <w:rPr>
          <w:rFonts w:ascii="Times New Roman" w:hAnsi="Times New Roman" w:hint="eastAsia"/>
          <w:sz w:val="28"/>
          <w:szCs w:val="28"/>
        </w:rPr>
        <w:t>陆峻君</w:t>
      </w:r>
    </w:p>
    <w:p w:rsidR="005A16B9" w:rsidRPr="0028236F" w:rsidRDefault="005A16B9" w:rsidP="005A16B9">
      <w:pPr>
        <w:pStyle w:val="a3"/>
        <w:spacing w:line="480" w:lineRule="exact"/>
        <w:ind w:firstLine="560"/>
        <w:rPr>
          <w:rFonts w:ascii="Times New Roman" w:hAnsi="Times New Roman"/>
          <w:sz w:val="28"/>
          <w:szCs w:val="28"/>
        </w:rPr>
      </w:pPr>
      <w:r w:rsidRPr="0028236F">
        <w:rPr>
          <w:rFonts w:ascii="Times New Roman" w:hAnsi="Times New Roman"/>
          <w:sz w:val="28"/>
          <w:szCs w:val="28"/>
        </w:rPr>
        <w:t>联系电话：</w:t>
      </w:r>
      <w:r w:rsidRPr="0028236F">
        <w:rPr>
          <w:rFonts w:ascii="Times New Roman" w:hAnsi="Times New Roman"/>
          <w:sz w:val="28"/>
          <w:szCs w:val="28"/>
        </w:rPr>
        <w:t>855034</w:t>
      </w:r>
      <w:r>
        <w:rPr>
          <w:rFonts w:ascii="Times New Roman" w:hAnsi="Times New Roman" w:hint="eastAsia"/>
          <w:sz w:val="28"/>
          <w:szCs w:val="28"/>
        </w:rPr>
        <w:t>62</w:t>
      </w:r>
      <w:r w:rsidR="003F66B5">
        <w:rPr>
          <w:rFonts w:ascii="Times New Roman" w:hAnsi="Times New Roman" w:hint="eastAsia"/>
          <w:sz w:val="28"/>
          <w:szCs w:val="28"/>
        </w:rPr>
        <w:t xml:space="preserve">   85503494</w:t>
      </w:r>
    </w:p>
    <w:p w:rsidR="005A16B9" w:rsidRPr="0028236F" w:rsidRDefault="005A16B9" w:rsidP="00EA76A8">
      <w:pPr>
        <w:pStyle w:val="a3"/>
        <w:spacing w:beforeLines="50" w:afterLines="50" w:line="480" w:lineRule="exact"/>
        <w:ind w:left="420" w:firstLine="560"/>
        <w:rPr>
          <w:rFonts w:ascii="Times New Roman" w:hAnsi="Times New Roman"/>
          <w:sz w:val="28"/>
          <w:szCs w:val="28"/>
        </w:rPr>
      </w:pPr>
    </w:p>
    <w:p w:rsidR="005A16B9" w:rsidRPr="0028236F" w:rsidRDefault="005A16B9" w:rsidP="005A16B9">
      <w:pPr>
        <w:pStyle w:val="a3"/>
        <w:spacing w:line="480" w:lineRule="exact"/>
        <w:ind w:right="-23" w:firstLineChars="1800" w:firstLine="5040"/>
        <w:rPr>
          <w:rFonts w:ascii="Times New Roman" w:hAnsi="Times New Roman"/>
          <w:sz w:val="28"/>
          <w:szCs w:val="28"/>
        </w:rPr>
      </w:pPr>
      <w:r w:rsidRPr="0028236F">
        <w:rPr>
          <w:rFonts w:ascii="Times New Roman" w:hAnsi="Times New Roman"/>
          <w:sz w:val="28"/>
          <w:szCs w:val="28"/>
        </w:rPr>
        <w:t>四川大学华西口腔医学院</w:t>
      </w:r>
    </w:p>
    <w:p w:rsidR="005A16B9" w:rsidRPr="0028236F" w:rsidRDefault="005A16B9" w:rsidP="005A16B9">
      <w:pPr>
        <w:pStyle w:val="a3"/>
        <w:spacing w:line="480" w:lineRule="exact"/>
        <w:ind w:right="420" w:firstLineChars="1950" w:firstLine="5460"/>
        <w:rPr>
          <w:rFonts w:ascii="Times New Roman" w:hAnsi="Times New Roman"/>
          <w:sz w:val="28"/>
          <w:szCs w:val="28"/>
        </w:rPr>
      </w:pPr>
      <w:r w:rsidRPr="0028236F">
        <w:rPr>
          <w:rFonts w:ascii="Times New Roman" w:hAnsi="Times New Roman"/>
          <w:sz w:val="28"/>
          <w:szCs w:val="28"/>
        </w:rPr>
        <w:t>201</w:t>
      </w:r>
      <w:r w:rsidR="003F66B5">
        <w:rPr>
          <w:rFonts w:ascii="Times New Roman" w:hAnsi="Times New Roman" w:hint="eastAsia"/>
          <w:sz w:val="28"/>
          <w:szCs w:val="28"/>
        </w:rPr>
        <w:t>7</w:t>
      </w:r>
      <w:r w:rsidRPr="0028236F">
        <w:rPr>
          <w:rFonts w:ascii="Times New Roman" w:hAnsi="Times New Roman"/>
          <w:sz w:val="28"/>
          <w:szCs w:val="28"/>
        </w:rPr>
        <w:t>年</w:t>
      </w:r>
      <w:r w:rsidR="00020CFA">
        <w:rPr>
          <w:rFonts w:ascii="Times New Roman" w:hAnsi="Times New Roman" w:hint="eastAsia"/>
          <w:sz w:val="28"/>
          <w:szCs w:val="28"/>
        </w:rPr>
        <w:t>5</w:t>
      </w:r>
      <w:r w:rsidRPr="0028236F">
        <w:rPr>
          <w:rFonts w:ascii="Times New Roman" w:hAnsi="Times New Roman"/>
          <w:sz w:val="28"/>
          <w:szCs w:val="28"/>
        </w:rPr>
        <w:t>月</w:t>
      </w:r>
      <w:r w:rsidR="00020CFA">
        <w:rPr>
          <w:rFonts w:ascii="Times New Roman" w:hAnsi="Times New Roman" w:hint="eastAsia"/>
          <w:sz w:val="28"/>
          <w:szCs w:val="28"/>
        </w:rPr>
        <w:t>9</w:t>
      </w:r>
      <w:r w:rsidRPr="0028236F">
        <w:rPr>
          <w:rFonts w:ascii="Times New Roman" w:hAnsi="Times New Roman"/>
          <w:sz w:val="28"/>
          <w:szCs w:val="28"/>
        </w:rPr>
        <w:t>日</w:t>
      </w:r>
    </w:p>
    <w:p w:rsidR="005A16B9" w:rsidRDefault="005A16B9" w:rsidP="005A16B9">
      <w:pPr>
        <w:widowControl/>
        <w:jc w:val="left"/>
        <w:rPr>
          <w:rFonts w:ascii="黑体" w:eastAsia="黑体"/>
          <w:b/>
          <w:sz w:val="32"/>
          <w:szCs w:val="32"/>
        </w:rPr>
      </w:pPr>
    </w:p>
    <w:p w:rsidR="005A16B9" w:rsidRDefault="005A16B9" w:rsidP="005A16B9">
      <w:pPr>
        <w:widowControl/>
        <w:jc w:val="left"/>
        <w:rPr>
          <w:rFonts w:ascii="黑体" w:eastAsia="黑体"/>
          <w:b/>
          <w:sz w:val="32"/>
          <w:szCs w:val="32"/>
        </w:rPr>
      </w:pPr>
    </w:p>
    <w:sectPr w:rsidR="005A16B9" w:rsidSect="005E3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291" w:rsidRDefault="00291291" w:rsidP="003F66B5">
      <w:r>
        <w:separator/>
      </w:r>
    </w:p>
  </w:endnote>
  <w:endnote w:type="continuationSeparator" w:id="1">
    <w:p w:rsidR="00291291" w:rsidRDefault="00291291" w:rsidP="003F6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291" w:rsidRDefault="00291291" w:rsidP="003F66B5">
      <w:r>
        <w:separator/>
      </w:r>
    </w:p>
  </w:footnote>
  <w:footnote w:type="continuationSeparator" w:id="1">
    <w:p w:rsidR="00291291" w:rsidRDefault="00291291" w:rsidP="003F66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6B9"/>
    <w:rsid w:val="00020CFA"/>
    <w:rsid w:val="00125438"/>
    <w:rsid w:val="00204B3F"/>
    <w:rsid w:val="00291291"/>
    <w:rsid w:val="00297FCD"/>
    <w:rsid w:val="0037665F"/>
    <w:rsid w:val="003A6832"/>
    <w:rsid w:val="003D7B97"/>
    <w:rsid w:val="003F66B5"/>
    <w:rsid w:val="005A16B9"/>
    <w:rsid w:val="006B7265"/>
    <w:rsid w:val="006F7BAB"/>
    <w:rsid w:val="008B6C9C"/>
    <w:rsid w:val="008E0BF6"/>
    <w:rsid w:val="009021C1"/>
    <w:rsid w:val="009F50AD"/>
    <w:rsid w:val="00A0543A"/>
    <w:rsid w:val="00A109D1"/>
    <w:rsid w:val="00B266AF"/>
    <w:rsid w:val="00B36A11"/>
    <w:rsid w:val="00B83B27"/>
    <w:rsid w:val="00B85581"/>
    <w:rsid w:val="00DA079F"/>
    <w:rsid w:val="00DC620E"/>
    <w:rsid w:val="00DC68D5"/>
    <w:rsid w:val="00EA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16B9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basedOn w:val="a0"/>
    <w:unhideWhenUsed/>
    <w:rsid w:val="005A16B9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F6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F66B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F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F66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3;&#35831;&#20154;&#23558;&#30003;&#35831;&#34920;&#30005;&#23376;&#29256;&#21457;&#36865;&#33267;sklod@sc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DD82-5B06-4BA6-9C37-3F78FD2E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2017-05-09T07:09:00Z</dcterms:created>
  <dcterms:modified xsi:type="dcterms:W3CDTF">2017-05-09T07:10:00Z</dcterms:modified>
</cp:coreProperties>
</file>